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河北师范大学诚信复试承诺书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本人参加河北师范大学2020年硕士研究生招生考试网络远程复试。根据相关要求，现承诺如下：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一、本人已了解国家和学校相关考试考场规则和违规处理办法，已知晓参加复试学院（单位）和专业的复试形式、复试要求和工作安排。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二、诚信复试，严格遵守国家和学校有关研究生招生考试法规、考试纪律和考场规则。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三、本人保证所提交的报考信息、证件和相关证明材料真实无误。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四、本人保证向复试学院（单位）提供的复试准备信息（包括复试场地、复试设备和身体状况）真实无误。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五、本人知晓复试内容属于国家秘密，在网络复试过程中不对复试现场进行录像或截屏，复试内容不向第三方传播或寻求帮助。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60" w:firstLineChars="17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0" w:firstLineChars="15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040" w:firstLineChars="18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2020年5月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0D63"/>
    <w:rsid w:val="12D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2020-05-11T10:53:00Z</dcterms:created>
  <dc:creator>秦文进</dc:creator>
  <cp:lastModifiedBy>秦文进</cp:lastModifiedBy>
  <dcterms:modified xsi:type="dcterms:W3CDTF">2020-05-11T10:53:53Z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